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8540B4D" wp14:editId="6B424BF5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DB034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8DEAD" wp14:editId="7733899B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27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июл</w:t>
      </w:r>
      <w:r w:rsidR="00D97785" w:rsidRPr="00FB208C">
        <w:rPr>
          <w:rFonts w:ascii="Times New Roman" w:hAnsi="Times New Roman"/>
          <w:sz w:val="28"/>
          <w:szCs w:val="28"/>
        </w:rPr>
        <w:t>я</w:t>
      </w:r>
      <w:r w:rsidR="00D97785">
        <w:rPr>
          <w:rFonts w:ascii="Times New Roman" w:hAnsi="Times New Roman"/>
          <w:sz w:val="28"/>
          <w:szCs w:val="28"/>
        </w:rPr>
        <w:t xml:space="preserve"> 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695EEB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D9778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bookmarkStart w:id="0" w:name="_GoBack"/>
      <w:bookmarkEnd w:id="0"/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Pr="00FB208C" w:rsidRDefault="002B25A4" w:rsidP="002B2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 w:rsidR="00FB20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2B25A4" w:rsidRPr="00FB208C" w:rsidRDefault="0018746A" w:rsidP="00326C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CA27799" wp14:editId="6FD2F8D4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A4" w:rsidRDefault="002B25A4" w:rsidP="002B25A4">
                            <w:pPr>
                              <w:pStyle w:val="a8"/>
                            </w:pPr>
                          </w:p>
                          <w:p w:rsidR="002B25A4" w:rsidRDefault="002B25A4" w:rsidP="002B2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4.75pt;margin-top:4.7pt;width:84.5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2B25A4" w:rsidRDefault="002B25A4" w:rsidP="002B25A4">
                      <w:pPr>
                        <w:pStyle w:val="a8"/>
                      </w:pPr>
                    </w:p>
                    <w:p w:rsidR="002B25A4" w:rsidRDefault="002B25A4" w:rsidP="002B25A4"/>
                  </w:txbxContent>
                </v:textbox>
              </v:rect>
            </w:pict>
          </mc:Fallback>
        </mc:AlternateContent>
      </w:r>
    </w:p>
    <w:p w:rsidR="00D97785" w:rsidRPr="002B25A4" w:rsidRDefault="00D97785" w:rsidP="00D9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Отчета об исполнении </w:t>
      </w:r>
    </w:p>
    <w:p w:rsidR="00D97785" w:rsidRPr="002B25A4" w:rsidRDefault="00D97785" w:rsidP="00D9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бюджета </w:t>
      </w:r>
      <w:proofErr w:type="spellStart"/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</w:t>
      </w:r>
    </w:p>
    <w:p w:rsidR="00D97785" w:rsidRPr="002B25A4" w:rsidRDefault="00D97785" w:rsidP="00D9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за </w:t>
      </w:r>
      <w:r w:rsidR="006C6D79">
        <w:rPr>
          <w:rFonts w:ascii="Times New Roman" w:eastAsia="Times New Roman" w:hAnsi="Times New Roman"/>
          <w:sz w:val="24"/>
          <w:szCs w:val="24"/>
          <w:lang w:eastAsia="ru-RU"/>
        </w:rPr>
        <w:t>первое полугодие</w:t>
      </w:r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</w:t>
      </w:r>
    </w:p>
    <w:p w:rsidR="00D97785" w:rsidRPr="002B25A4" w:rsidRDefault="00D97785" w:rsidP="00D9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85" w:rsidRPr="002B25A4" w:rsidRDefault="00D97785" w:rsidP="00D9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D97785" w:rsidRPr="002B25A4" w:rsidRDefault="00D97785" w:rsidP="00D9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85" w:rsidRPr="002B25A4" w:rsidRDefault="00D97785" w:rsidP="00D9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 xml:space="preserve">   Руководствуясь Бюджетным кодексом Российской Федерации, Уставом </w:t>
      </w:r>
      <w:proofErr w:type="spellStart"/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B25A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D97785" w:rsidRPr="002B25A4" w:rsidRDefault="00D97785" w:rsidP="00D977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7785" w:rsidRPr="002B25A4" w:rsidRDefault="00D97785" w:rsidP="00D977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97785" w:rsidRPr="002B25A4" w:rsidRDefault="00D97785" w:rsidP="00D977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25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2B25A4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2B25A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D97785" w:rsidRPr="002B25A4" w:rsidRDefault="00D97785" w:rsidP="00D9778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</w:t>
      </w:r>
      <w:bookmarkStart w:id="1" w:name="_Hlk46218045"/>
      <w:r w:rsidR="00EE54DF">
        <w:rPr>
          <w:rFonts w:ascii="Times New Roman" w:eastAsia="Times New Roman" w:hAnsi="Times New Roman"/>
          <w:sz w:val="24"/>
          <w:szCs w:val="24"/>
          <w:lang w:eastAsia="ru-RU"/>
        </w:rPr>
        <w:t>первое</w:t>
      </w: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 </w:t>
      </w:r>
      <w:bookmarkEnd w:id="1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2020 года по доходам в сумме 5028,5 тыс. руб., по расходам в сумме 5467,9 тыс. руб., с превышением расходов над доходами в сумме 439,4 тыс. руб. со следующими показателями: 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бюджета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первое полугодие 2020 года по кодам классификации доходов бюджета согласно приложению 1;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доходы бюджета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первое полугодие 2019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бюджета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первое полугодие 2020 года по ведомственной структуре расходов бюджета согласно приложению 3;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 бюджета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первое полугодие 2020 года по разделам, подразделам, целевым статьям и видам расходов классификации расходов бюджета согласно приложению 4;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источники финансирования дефицита бюджета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первое полугодие 2020 года годов по кодам </w:t>
      </w:r>
      <w:proofErr w:type="gram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5;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источники финансирования дефицита бюджета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первое полугодие 2020 года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подписания и опубликования на официальном сайте администрации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Отчет об исполнении бюджета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первое полугодие 2020 года, утвержденного в пункте 1 настоящего решения.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   </w:t>
      </w:r>
      <w:proofErr w:type="spellStart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С.А.Миндагулова</w:t>
      </w:r>
      <w:proofErr w:type="spellEnd"/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Направлено: в дело-1, специалисту фин. органа-2, 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sz w:val="24"/>
          <w:szCs w:val="24"/>
          <w:lang w:eastAsia="ru-RU"/>
        </w:rPr>
        <w:t>Подготовил: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бухгалтер</w:t>
      </w: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360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 w:rsidRPr="0073600D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73600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                                       </w:t>
      </w:r>
      <w:proofErr w:type="spellStart"/>
      <w:r w:rsidRPr="0073600D">
        <w:rPr>
          <w:rFonts w:ascii="Times New Roman" w:eastAsia="Times New Roman" w:hAnsi="Times New Roman"/>
          <w:bCs/>
          <w:sz w:val="24"/>
          <w:szCs w:val="24"/>
          <w:lang w:eastAsia="ru-RU"/>
        </w:rPr>
        <w:t>Н.Ю.Лепина</w:t>
      </w:r>
      <w:proofErr w:type="spellEnd"/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600D" w:rsidRPr="0073600D" w:rsidRDefault="0073600D" w:rsidP="007360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48D" w:rsidRPr="007E2F13" w:rsidRDefault="00A3048D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6C67" w:rsidRPr="007E2F13" w:rsidRDefault="00326C67" w:rsidP="00326C67">
      <w:pPr>
        <w:jc w:val="both"/>
        <w:rPr>
          <w:rFonts w:ascii="Times New Roman" w:hAnsi="Times New Roman"/>
          <w:sz w:val="24"/>
          <w:szCs w:val="24"/>
        </w:rPr>
      </w:pPr>
    </w:p>
    <w:p w:rsidR="00A3048D" w:rsidRDefault="00326C67" w:rsidP="006D60D9">
      <w:pPr>
        <w:jc w:val="both"/>
        <w:rPr>
          <w:rFonts w:ascii="Times New Roman" w:hAnsi="Times New Roman"/>
          <w:sz w:val="28"/>
          <w:szCs w:val="28"/>
        </w:rPr>
      </w:pPr>
      <w:r w:rsidRPr="00326C67">
        <w:rPr>
          <w:rFonts w:ascii="Times New Roman" w:hAnsi="Times New Roman"/>
          <w:sz w:val="28"/>
          <w:szCs w:val="28"/>
        </w:rPr>
        <w:tab/>
        <w:t xml:space="preserve">  </w:t>
      </w: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A3048D" w:rsidRDefault="00A3048D" w:rsidP="006D60D9">
      <w:pPr>
        <w:jc w:val="both"/>
        <w:rPr>
          <w:rFonts w:ascii="Times New Roman" w:hAnsi="Times New Roman"/>
          <w:sz w:val="28"/>
          <w:szCs w:val="28"/>
        </w:rPr>
      </w:pPr>
    </w:p>
    <w:p w:rsidR="00EE54DF" w:rsidRPr="00EE54DF" w:rsidRDefault="00EE54DF" w:rsidP="00EE5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ОТЧЕТ ОБ ИСПОЛНЕНИИ БЮДЖЕТА</w:t>
      </w:r>
    </w:p>
    <w:p w:rsidR="00EE54DF" w:rsidRPr="00EE54DF" w:rsidRDefault="00EE54DF" w:rsidP="00EE5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EE54DF" w:rsidRPr="00EE54DF" w:rsidRDefault="00EE54DF" w:rsidP="00EE5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за первое полугодие 2020 года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ind w:firstLine="30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бюджета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первое </w:t>
      </w: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полугодие 2020 года осуществлялось в соответствии с решением </w:t>
      </w:r>
      <w:r w:rsidRPr="00EE54DF">
        <w:rPr>
          <w:rFonts w:ascii="Times New Roman" w:eastAsia="Times New Roman" w:hAnsi="Times New Roman"/>
          <w:sz w:val="24"/>
          <w:szCs w:val="20"/>
          <w:lang w:eastAsia="ru-RU"/>
        </w:rPr>
        <w:t xml:space="preserve">Совета депутатов </w:t>
      </w:r>
      <w:proofErr w:type="spellStart"/>
      <w:r w:rsidRPr="00EE54DF">
        <w:rPr>
          <w:rFonts w:ascii="Times New Roman" w:eastAsia="Times New Roman" w:hAnsi="Times New Roman"/>
          <w:sz w:val="24"/>
          <w:szCs w:val="20"/>
          <w:lang w:eastAsia="ru-RU"/>
        </w:rPr>
        <w:t>Шабуровского</w:t>
      </w:r>
      <w:proofErr w:type="spellEnd"/>
      <w:r w:rsidRPr="00EE54DF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от 26.12.2019 № 210.</w:t>
      </w:r>
      <w:proofErr w:type="gramStart"/>
      <w:r w:rsidRPr="00EE54DF">
        <w:rPr>
          <w:rFonts w:ascii="Times New Roman" w:eastAsia="Times New Roman" w:hAnsi="Times New Roman"/>
          <w:sz w:val="24"/>
          <w:szCs w:val="20"/>
          <w:lang w:eastAsia="ru-RU"/>
        </w:rPr>
        <w:t xml:space="preserve">( </w:t>
      </w:r>
      <w:proofErr w:type="gramEnd"/>
      <w:r w:rsidRPr="00EE54DF">
        <w:rPr>
          <w:rFonts w:ascii="Times New Roman" w:eastAsia="Times New Roman" w:hAnsi="Times New Roman"/>
          <w:sz w:val="24"/>
          <w:szCs w:val="20"/>
          <w:lang w:eastAsia="ru-RU"/>
        </w:rPr>
        <w:t>с изменениями и дополнениями от 27.03.2020г №226).</w:t>
      </w: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утвержден, по доходам в сумме: 11096,0 тысяч рублей и по расходам в сумме: 11671,3 тысяч рублей</w:t>
      </w:r>
      <w:r w:rsidRPr="00EE54D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EE54DF" w:rsidRPr="00EE54DF" w:rsidRDefault="00EE54DF" w:rsidP="00EE54DF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EE54DF" w:rsidRPr="00EE54DF" w:rsidRDefault="00EE54DF" w:rsidP="00EE5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первое полугодие 2020 года составила 5028,5 тысяч рублей, или 45,3 % от плановых значений, при этом поступления от налоговых и неналоговых доходов бюджета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выполнены на 32,3%, (885,9 тысяч рублей план и 286,4 тысяч рублей фактическое исполнение). 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Администрацией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обеспечен сбор налогов: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>-налог на доходы физических лиц – 59,8%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>-налог на имущество физических лиц – 15,2 %</w:t>
      </w: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>земельный налог – 19,2%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безвозмездные поступления в части дотаций от </w:t>
      </w:r>
      <w:proofErr w:type="spellStart"/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>Каслинского</w:t>
      </w:r>
      <w:proofErr w:type="spellEnd"/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и вышестоящих бюджетов исполнены на 47,4%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безвозмездные поступления в части субсидий от </w:t>
      </w:r>
      <w:proofErr w:type="spellStart"/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>Каслинского</w:t>
      </w:r>
      <w:proofErr w:type="spellEnd"/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и вышестоящих бюджетов исполнены на 53,0%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Субвенция на осуществление первичного воинского учета на территории </w:t>
      </w:r>
      <w:proofErr w:type="spellStart"/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50,0%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>- Субвенция бюджетам сельских поселений на выполнение передаваемых полномочий в сфере компенсации за услуги ЖКХ сельским специалистам 50,6%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EE54DF">
        <w:rPr>
          <w:rFonts w:ascii="Times New Roman" w:eastAsia="Times New Roman" w:hAnsi="Times New Roman"/>
          <w:b/>
          <w:sz w:val="24"/>
          <w:szCs w:val="24"/>
          <w:lang w:eastAsia="ru-RU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32,3%</w:t>
      </w:r>
    </w:p>
    <w:p w:rsidR="00EE54DF" w:rsidRPr="00EE54DF" w:rsidRDefault="00EE54DF" w:rsidP="00EE5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EE54DF" w:rsidRPr="00EE54DF" w:rsidRDefault="00EE54DF" w:rsidP="00EE54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поселения на 01.07.2020 года утверждены в сумме: 11671,3 тысяч рублей.</w:t>
      </w:r>
    </w:p>
    <w:p w:rsidR="00EE54DF" w:rsidRPr="00EE54DF" w:rsidRDefault="00EE54DF" w:rsidP="00EE5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 первое полугодие 2020 г. поселения составила 5467,9 тысяч рублей.</w:t>
      </w:r>
    </w:p>
    <w:p w:rsidR="00EE54DF" w:rsidRPr="00EE54DF" w:rsidRDefault="00EE54DF" w:rsidP="00EE5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Освоение бюджетных назначений по расходам обеспечено за первое полугодие 2020 года на 46,8 %.</w:t>
      </w:r>
    </w:p>
    <w:p w:rsidR="00EE54DF" w:rsidRPr="00EE54DF" w:rsidRDefault="00EE54DF" w:rsidP="00EE5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EE54DF" w:rsidRPr="00EE54DF" w:rsidTr="00D9067D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2020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первое полугодие 2020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225844,34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246155,66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Глава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57808,53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84691,47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108571,50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152028,50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29829,62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48870,38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Штрафы за нарушение законодательства о </w:t>
            </w: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налогах и сборах, законодательства о страховых взносах</w:t>
            </w:r>
          </w:p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687310,0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225562,09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461747,91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208502,01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68495,98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140006,03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52500,00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25651,41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26848,59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(использование личного транспорта)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273375,38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155592,28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117783,10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304,80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заправка картриджей, ремонт системы отопления и замена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роводки</w:t>
            </w:r>
            <w:proofErr w:type="spell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задании администрации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136597,53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134615,00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1982,53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Публикация офиц. Документов в газете Красное знамя, оплата по договорам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слуги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365337,01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322371,01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42966,00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Оплата по соглашению КУИЗО (передача полномочий)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11719,00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1803,90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тепловых пушек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22828,74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22828,74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радиатора, кабеля, умывальник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17340,00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22830,00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Хозяйственные расходы, канцелярские товары, источник питания,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банер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131909,60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111909,60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Хозяйственные расходы, канцелярские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стоимости недвижимого имущества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82642,00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38585,71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44056,29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24958,00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11652,88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13305,12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– канц.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(опахивание границ)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89374,00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55216,00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34158,00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ранец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,н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асос,рукав</w:t>
            </w:r>
            <w:proofErr w:type="spell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147726,00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147726,00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Монтаж кессона и пожарного резервуара в с. 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Ларино</w:t>
            </w:r>
            <w:proofErr w:type="gram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560000,00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252760,00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397240,00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муниципального жилья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63579,46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63579,46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21456,35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7563,79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13892,56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водонагревателя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атериалов</w:t>
            </w:r>
            <w:proofErr w:type="spell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ремонта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муниц.имущества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счетчика для 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мущества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Возмещение субсидии ЖКХ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913187,39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397557,00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515630,39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707590,00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433745,12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273844,88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замена ламп 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уличного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освещен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Переоформление докум.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рисоединение</w:t>
            </w:r>
            <w:proofErr w:type="spell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Детская площадка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174800,00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1579600,00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708063,17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871536,33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205800,77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271199,23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1747800,00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1040391,98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707408,02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ПС, содержание оборудования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18100,00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услуги культура</w:t>
            </w:r>
          </w:p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(подписка на полугодие «1С»,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</w:t>
            </w: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ценка</w:t>
            </w:r>
            <w:proofErr w:type="spell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условий труда)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196454,27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36069,00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160385,27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46000,00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(канат, зеркальное полотно, гимнастерки)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  <w:proofErr w:type="gram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кабель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6445,73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6445,73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</w:t>
            </w:r>
            <w:proofErr w:type="spellStart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хозтоваров</w:t>
            </w:r>
            <w:proofErr w:type="spellEnd"/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культура, мячи, ракетки для тенниса, лампы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18022,65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3827,35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17460,00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8730,00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102724,90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104275,10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по спорту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119496,00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119504,00</w:t>
            </w:r>
          </w:p>
        </w:tc>
      </w:tr>
      <w:tr w:rsidR="00EE54DF" w:rsidRPr="00EE54DF" w:rsidTr="00D9067D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11671287,37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5467919,36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DF" w:rsidRPr="00EE54DF" w:rsidRDefault="00EE54DF" w:rsidP="00EE54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6203368,01</w:t>
            </w:r>
          </w:p>
        </w:tc>
      </w:tr>
    </w:tbl>
    <w:p w:rsidR="00EE54DF" w:rsidRPr="00EE54DF" w:rsidRDefault="00EE54DF" w:rsidP="00EE54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наличных денежных средств на счете, на 01.07.2020 года составляет 135,9 тысяч рублей, из них: целевые денежные средства 25,8 тысяч рублей на содержание работника военно-учетного стола 7,8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ублей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и субсидии ЖЭКУ 18,0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    За первое полугодие 2020 года сумма передаваемых субвенций в бюджет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составила 239,0 тысячи рублей, из них по полномочиям;                             </w:t>
      </w: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Исполнено: в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1716"/>
        <w:gridCol w:w="1600"/>
        <w:gridCol w:w="2168"/>
      </w:tblGrid>
      <w:tr w:rsidR="00EE54DF" w:rsidRPr="00EE54DF" w:rsidTr="00D9067D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</w:t>
            </w:r>
          </w:p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Каслинскому</w:t>
            </w:r>
            <w:proofErr w:type="spellEnd"/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муниципальному району за 2020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бюджетом на 2020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Передано </w:t>
            </w: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субвенций</w:t>
            </w:r>
          </w:p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КМР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Неиспользованные</w:t>
            </w:r>
          </w:p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</w:tr>
      <w:tr w:rsidR="00EE54DF" w:rsidRPr="00EE54DF" w:rsidTr="00D9067D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-по физической культуре и спорту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DF" w:rsidRPr="00EE54DF" w:rsidRDefault="00EE54DF" w:rsidP="00EE54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54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А.В. </w:t>
      </w:r>
      <w:proofErr w:type="spellStart"/>
      <w:r w:rsidRPr="00EE54DF">
        <w:rPr>
          <w:rFonts w:ascii="Times New Roman" w:eastAsia="Times New Roman" w:hAnsi="Times New Roman"/>
          <w:sz w:val="24"/>
          <w:szCs w:val="24"/>
          <w:lang w:eastAsia="ru-RU"/>
        </w:rPr>
        <w:t>Релин</w:t>
      </w:r>
      <w:proofErr w:type="spellEnd"/>
    </w:p>
    <w:p w:rsidR="00EE54DF" w:rsidRPr="00EE54DF" w:rsidRDefault="00EE54DF" w:rsidP="00EE54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D84192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BA61F7" w:rsidRPr="00D8419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F73" w:rsidRDefault="00C63F73">
      <w:pPr>
        <w:spacing w:after="0" w:line="240" w:lineRule="auto"/>
      </w:pPr>
      <w:r>
        <w:separator/>
      </w:r>
    </w:p>
  </w:endnote>
  <w:endnote w:type="continuationSeparator" w:id="0">
    <w:p w:rsidR="00C63F73" w:rsidRDefault="00C6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F723AB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F73" w:rsidRDefault="00C63F73">
      <w:pPr>
        <w:spacing w:after="0" w:line="240" w:lineRule="auto"/>
      </w:pPr>
      <w:r>
        <w:separator/>
      </w:r>
    </w:p>
  </w:footnote>
  <w:footnote w:type="continuationSeparator" w:id="0">
    <w:p w:rsidR="00C63F73" w:rsidRDefault="00C6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443DE"/>
    <w:rsid w:val="00053DE3"/>
    <w:rsid w:val="00080708"/>
    <w:rsid w:val="000B4BD7"/>
    <w:rsid w:val="000E65D6"/>
    <w:rsid w:val="00105F00"/>
    <w:rsid w:val="00114211"/>
    <w:rsid w:val="00132410"/>
    <w:rsid w:val="001329DE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6554A"/>
    <w:rsid w:val="002B25A4"/>
    <w:rsid w:val="002B3B53"/>
    <w:rsid w:val="002D0858"/>
    <w:rsid w:val="002E74C4"/>
    <w:rsid w:val="002E7E78"/>
    <w:rsid w:val="00310584"/>
    <w:rsid w:val="003134EB"/>
    <w:rsid w:val="00326C67"/>
    <w:rsid w:val="003614B4"/>
    <w:rsid w:val="003A0443"/>
    <w:rsid w:val="003E0BD2"/>
    <w:rsid w:val="00400EDF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C6D79"/>
    <w:rsid w:val="006D60D9"/>
    <w:rsid w:val="006E5FC4"/>
    <w:rsid w:val="00706B8A"/>
    <w:rsid w:val="00716B11"/>
    <w:rsid w:val="0073600D"/>
    <w:rsid w:val="00745DCC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62382"/>
    <w:rsid w:val="008C2868"/>
    <w:rsid w:val="008D694B"/>
    <w:rsid w:val="008F6A80"/>
    <w:rsid w:val="00907289"/>
    <w:rsid w:val="009158F2"/>
    <w:rsid w:val="00916EBC"/>
    <w:rsid w:val="00925916"/>
    <w:rsid w:val="0098399A"/>
    <w:rsid w:val="009B5D82"/>
    <w:rsid w:val="009C12CB"/>
    <w:rsid w:val="00A065B0"/>
    <w:rsid w:val="00A172E1"/>
    <w:rsid w:val="00A247A9"/>
    <w:rsid w:val="00A3048D"/>
    <w:rsid w:val="00A419DB"/>
    <w:rsid w:val="00A42584"/>
    <w:rsid w:val="00A42D52"/>
    <w:rsid w:val="00A44B3A"/>
    <w:rsid w:val="00A67807"/>
    <w:rsid w:val="00A845FF"/>
    <w:rsid w:val="00A94AC5"/>
    <w:rsid w:val="00A94D6C"/>
    <w:rsid w:val="00AF1B27"/>
    <w:rsid w:val="00B1348A"/>
    <w:rsid w:val="00B85F18"/>
    <w:rsid w:val="00B95C15"/>
    <w:rsid w:val="00BA61F7"/>
    <w:rsid w:val="00BC04D2"/>
    <w:rsid w:val="00BD045F"/>
    <w:rsid w:val="00BF642D"/>
    <w:rsid w:val="00C63F73"/>
    <w:rsid w:val="00C906CC"/>
    <w:rsid w:val="00C97B01"/>
    <w:rsid w:val="00CA3C73"/>
    <w:rsid w:val="00CA7A8E"/>
    <w:rsid w:val="00CB76E5"/>
    <w:rsid w:val="00CD2ACA"/>
    <w:rsid w:val="00CD7F61"/>
    <w:rsid w:val="00CE74A3"/>
    <w:rsid w:val="00D00108"/>
    <w:rsid w:val="00D20491"/>
    <w:rsid w:val="00D27D9C"/>
    <w:rsid w:val="00D84192"/>
    <w:rsid w:val="00D94AA6"/>
    <w:rsid w:val="00D97785"/>
    <w:rsid w:val="00DB034A"/>
    <w:rsid w:val="00DC4918"/>
    <w:rsid w:val="00DD0138"/>
    <w:rsid w:val="00DD7E48"/>
    <w:rsid w:val="00DE18CE"/>
    <w:rsid w:val="00DF77BE"/>
    <w:rsid w:val="00E11AD8"/>
    <w:rsid w:val="00E11EBE"/>
    <w:rsid w:val="00E13340"/>
    <w:rsid w:val="00E31D0A"/>
    <w:rsid w:val="00E519B1"/>
    <w:rsid w:val="00E82E57"/>
    <w:rsid w:val="00EA72C9"/>
    <w:rsid w:val="00ED33B6"/>
    <w:rsid w:val="00EE54DF"/>
    <w:rsid w:val="00EF0319"/>
    <w:rsid w:val="00F013A9"/>
    <w:rsid w:val="00F20EEE"/>
    <w:rsid w:val="00F60824"/>
    <w:rsid w:val="00F62E2D"/>
    <w:rsid w:val="00F66DD6"/>
    <w:rsid w:val="00F723AB"/>
    <w:rsid w:val="00F74AEA"/>
    <w:rsid w:val="00F80347"/>
    <w:rsid w:val="00F81B2D"/>
    <w:rsid w:val="00F83200"/>
    <w:rsid w:val="00F92FE9"/>
    <w:rsid w:val="00FB208C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5E62-394D-40E5-A150-44B3424A9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1708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69</cp:revision>
  <cp:lastPrinted>2020-07-28T03:35:00Z</cp:lastPrinted>
  <dcterms:created xsi:type="dcterms:W3CDTF">2019-11-23T16:34:00Z</dcterms:created>
  <dcterms:modified xsi:type="dcterms:W3CDTF">2020-07-28T05:26:00Z</dcterms:modified>
</cp:coreProperties>
</file>